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42D9B">
        <w:rPr>
          <w:b/>
          <w:noProof/>
          <w:sz w:val="24"/>
        </w:rPr>
        <w:t>C4-202413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  <w:r w:rsidR="00942D9B">
        <w:rPr>
          <w:b/>
          <w:noProof/>
          <w:sz w:val="24"/>
        </w:rPr>
        <w:tab/>
      </w:r>
      <w:r w:rsidR="00942D9B">
        <w:rPr>
          <w:b/>
          <w:noProof/>
          <w:sz w:val="24"/>
        </w:rPr>
        <w:tab/>
      </w:r>
      <w:r w:rsidR="00942D9B">
        <w:rPr>
          <w:b/>
          <w:noProof/>
          <w:sz w:val="24"/>
        </w:rPr>
        <w:tab/>
      </w:r>
      <w:r w:rsidR="00942D9B">
        <w:rPr>
          <w:b/>
          <w:noProof/>
          <w:sz w:val="24"/>
        </w:rPr>
        <w:tab/>
      </w:r>
      <w:r w:rsidR="00942D9B">
        <w:rPr>
          <w:b/>
          <w:noProof/>
          <w:sz w:val="24"/>
        </w:rPr>
        <w:tab/>
      </w:r>
      <w:r w:rsidR="00942D9B">
        <w:rPr>
          <w:b/>
          <w:noProof/>
          <w:sz w:val="24"/>
        </w:rPr>
        <w:tab/>
      </w:r>
      <w:r w:rsidR="00942D9B">
        <w:rPr>
          <w:b/>
          <w:noProof/>
          <w:sz w:val="24"/>
        </w:rPr>
        <w:tab/>
      </w:r>
      <w:r w:rsidR="00942D9B">
        <w:rPr>
          <w:b/>
          <w:noProof/>
          <w:sz w:val="24"/>
        </w:rPr>
        <w:tab/>
      </w:r>
      <w:r w:rsidR="00942D9B">
        <w:rPr>
          <w:b/>
          <w:noProof/>
          <w:sz w:val="24"/>
        </w:rPr>
        <w:tab/>
      </w:r>
      <w:r w:rsidR="00942D9B">
        <w:rPr>
          <w:b/>
          <w:noProof/>
          <w:sz w:val="24"/>
        </w:rPr>
        <w:tab/>
      </w:r>
      <w:r w:rsidR="00942D9B">
        <w:rPr>
          <w:b/>
          <w:noProof/>
          <w:sz w:val="24"/>
        </w:rPr>
        <w:tab/>
      </w:r>
      <w:r w:rsidR="00942D9B">
        <w:rPr>
          <w:b/>
          <w:noProof/>
          <w:sz w:val="24"/>
        </w:rPr>
        <w:tab/>
      </w:r>
      <w:r w:rsidR="00942D9B">
        <w:rPr>
          <w:b/>
          <w:noProof/>
          <w:sz w:val="24"/>
        </w:rPr>
        <w:tab/>
      </w:r>
      <w:r w:rsidR="00942D9B">
        <w:rPr>
          <w:b/>
          <w:noProof/>
          <w:sz w:val="24"/>
        </w:rPr>
        <w:tab/>
      </w:r>
      <w:r w:rsidR="00942D9B">
        <w:rPr>
          <w:b/>
          <w:noProof/>
          <w:sz w:val="24"/>
        </w:rPr>
        <w:tab/>
        <w:t xml:space="preserve">was </w:t>
      </w:r>
      <w:r w:rsidR="00942D9B" w:rsidRPr="00846EFF">
        <w:rPr>
          <w:b/>
          <w:noProof/>
          <w:sz w:val="24"/>
        </w:rPr>
        <w:t>C4-20233</w:t>
      </w:r>
      <w:r w:rsidR="00942D9B"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55627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362A">
              <w:rPr>
                <w:b/>
                <w:noProof/>
                <w:sz w:val="28"/>
              </w:rPr>
              <w:t>29.500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232E" w:rsidP="0072232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10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C362A" w:rsidP="008C36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362A" w:rsidP="00DC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Failure detection on idle HTTP connections</w:t>
            </w:r>
            <w:r w:rsidR="00DC4018">
              <w:rPr>
                <w:lang w:eastAsia="zh-CN"/>
              </w:rPr>
              <w:t xml:space="preserve"> by NFs acting as HTTP/2 server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8C3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362A">
              <w:rPr>
                <w:noProof/>
              </w:rPr>
              <w:t>Oracle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613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73757" w:rsidRPr="00B73757">
              <w:rPr>
                <w:noProof/>
              </w:rPr>
              <w:t>TEI16, 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3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 w:rsidR="00556276">
              <w:rPr>
                <w:noProof/>
              </w:rPr>
              <w:t>-04</w:t>
            </w:r>
            <w:r>
              <w:rPr>
                <w:noProof/>
              </w:rPr>
              <w:t>-</w:t>
            </w:r>
            <w:r w:rsidR="00B73757"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C6AA9" w:rsidP="00556276">
            <w:pPr>
              <w:pStyle w:val="CRCoverPage"/>
              <w:spacing w:after="0"/>
              <w:ind w:left="100" w:right="-609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3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018" w:rsidRDefault="00DC4018" w:rsidP="00DC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mentioned in RFC7540 clause 8.1.4, PING frames can be sent from any endpoint for failure detection on idle HTTP c</w:t>
            </w:r>
            <w:r w:rsidR="001D5DFF">
              <w:rPr>
                <w:noProof/>
              </w:rPr>
              <w:t>o</w:t>
            </w:r>
            <w:r>
              <w:rPr>
                <w:noProof/>
              </w:rPr>
              <w:t xml:space="preserve">nnections. </w:t>
            </w:r>
          </w:p>
          <w:p w:rsidR="00556276" w:rsidRDefault="00556276" w:rsidP="00DC401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D5DFF" w:rsidRDefault="00556276" w:rsidP="00DC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5.2.6 of </w:t>
            </w:r>
            <w:r w:rsidR="003C6AA9">
              <w:rPr>
                <w:noProof/>
              </w:rPr>
              <w:t>3GPP</w:t>
            </w:r>
            <w:r>
              <w:rPr>
                <w:noProof/>
              </w:rPr>
              <w:t xml:space="preserve"> TS29.510 specification specifies following</w:t>
            </w:r>
          </w:p>
          <w:p w:rsidR="00556276" w:rsidRDefault="00556276" w:rsidP="00DC401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D5DFF" w:rsidRDefault="001D5DFF" w:rsidP="00DC4018">
            <w:pPr>
              <w:pStyle w:val="CRCoverPage"/>
              <w:spacing w:after="0"/>
              <w:ind w:left="100"/>
              <w:rPr>
                <w:noProof/>
              </w:rPr>
            </w:pPr>
            <w:r w:rsidRPr="001D5DFF">
              <w:rPr>
                <w:noProof/>
              </w:rPr>
              <w:t>An NF acting as an HTTP/2 client shall support testing whether a connection is still active by sending a PING frame as specified in clause 6.7 of IETF RFC 7540 [7]. When and how often a PING frame may be sent is implementation specific but shall be configurable by operator policy.</w:t>
            </w:r>
          </w:p>
          <w:p w:rsidR="00556276" w:rsidRDefault="00556276" w:rsidP="00DC401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556276" w:rsidP="000471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Above text needs </w:t>
            </w:r>
            <w:r w:rsidR="00047137">
              <w:rPr>
                <w:noProof/>
              </w:rPr>
              <w:t xml:space="preserve">to specify that </w:t>
            </w:r>
            <w:r>
              <w:rPr>
                <w:noProof/>
              </w:rPr>
              <w:t xml:space="preserve">PING frames can be initiated by NF acting as HTTP/2 server as well.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556276" w:rsidRDefault="00047137" w:rsidP="000471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Updated clause 5.2.6 to specify that </w:t>
            </w:r>
            <w:r w:rsidR="009253E6">
              <w:rPr>
                <w:lang w:val="en-US"/>
              </w:rPr>
              <w:t>NF</w:t>
            </w:r>
            <w:r>
              <w:rPr>
                <w:lang w:val="en-US"/>
              </w:rPr>
              <w:t xml:space="preserve"> acting as HTTP/2 server can</w:t>
            </w:r>
            <w:r w:rsidR="00556276">
              <w:rPr>
                <w:lang w:val="en-US"/>
              </w:rPr>
              <w:t xml:space="preserve"> initiate PING frames and </w:t>
            </w:r>
            <w:r w:rsidR="009253E6">
              <w:rPr>
                <w:lang w:val="en-US"/>
              </w:rPr>
              <w:t>NF</w:t>
            </w:r>
            <w:r w:rsidR="00556276">
              <w:rPr>
                <w:lang w:val="en-US"/>
              </w:rPr>
              <w:t xml:space="preserve"> acting as HTTP/2 client shall acknowledge.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6276" w:rsidRDefault="00592B8B" w:rsidP="00592B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reduces 5G Network resiliency.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4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D94A3F" w:rsidRDefault="00D94A3F" w:rsidP="00D94A3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/>
                <w:b/>
                <w:bCs/>
                <w:color w:val="808080"/>
                <w:sz w:val="26"/>
                <w:szCs w:val="26"/>
              </w:rPr>
              <w:t xml:space="preserve">Rev0: </w:t>
            </w:r>
            <w:r w:rsidR="007A7F01">
              <w:rPr>
                <w:rFonts w:cs="Arial"/>
                <w:b/>
                <w:bCs/>
                <w:color w:val="808080"/>
                <w:sz w:val="26"/>
                <w:szCs w:val="26"/>
              </w:rPr>
              <w:t>C4-202334</w:t>
            </w:r>
          </w:p>
          <w:p w:rsidR="00D94A3F" w:rsidRDefault="00D94A3F" w:rsidP="00D94A3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/>
                <w:b/>
                <w:bCs/>
                <w:color w:val="808080"/>
                <w:sz w:val="26"/>
                <w:szCs w:val="26"/>
              </w:rPr>
              <w:t>Rev1: C4-202336</w:t>
            </w:r>
            <w:r>
              <w:t xml:space="preserve">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:rsidR="00336918" w:rsidRPr="006B5418" w:rsidRDefault="00336918" w:rsidP="003369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2537236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First Change </w:t>
      </w:r>
    </w:p>
    <w:bookmarkEnd w:id="3"/>
    <w:p w:rsidR="00336918" w:rsidRDefault="00336918">
      <w:pPr>
        <w:rPr>
          <w:noProof/>
        </w:rPr>
      </w:pPr>
    </w:p>
    <w:p w:rsidR="00336918" w:rsidRPr="000B63FD" w:rsidRDefault="00336918" w:rsidP="00336918">
      <w:pPr>
        <w:pStyle w:val="Heading3"/>
        <w:rPr>
          <w:lang w:val="en-US"/>
        </w:rPr>
      </w:pPr>
      <w:bookmarkStart w:id="4" w:name="_Toc19708948"/>
      <w:bookmarkStart w:id="5" w:name="_Toc27745023"/>
      <w:bookmarkStart w:id="6" w:name="_Toc29803176"/>
      <w:bookmarkStart w:id="7" w:name="_Toc35969927"/>
      <w:bookmarkStart w:id="8" w:name="_Toc36050721"/>
      <w:r w:rsidRPr="000B63FD">
        <w:rPr>
          <w:lang w:eastAsia="zh-CN"/>
        </w:rPr>
        <w:t>5.2.6</w:t>
      </w:r>
      <w:r w:rsidRPr="000B63FD">
        <w:rPr>
          <w:lang w:eastAsia="zh-CN"/>
        </w:rPr>
        <w:tab/>
        <w:t>HTTP/2 connection management</w:t>
      </w:r>
      <w:bookmarkEnd w:id="4"/>
      <w:bookmarkEnd w:id="5"/>
      <w:bookmarkEnd w:id="6"/>
      <w:bookmarkEnd w:id="7"/>
      <w:bookmarkEnd w:id="8"/>
    </w:p>
    <w:p w:rsidR="00336918" w:rsidRPr="000B63FD" w:rsidRDefault="00336918" w:rsidP="00336918">
      <w:pPr>
        <w:rPr>
          <w:lang w:val="en-US" w:eastAsia="zh-CN"/>
        </w:rPr>
      </w:pPr>
      <w:r w:rsidRPr="000B63FD">
        <w:rPr>
          <w:lang w:val="en-US"/>
        </w:rPr>
        <w:t xml:space="preserve">The HTTP request / response exchange mechanism as specified in </w:t>
      </w:r>
      <w:r>
        <w:rPr>
          <w:lang w:val="en-US"/>
        </w:rPr>
        <w:t>clause</w:t>
      </w:r>
      <w:r w:rsidRPr="000B63FD">
        <w:rPr>
          <w:lang w:val="en-US"/>
        </w:rPr>
        <w:t xml:space="preserve"> 8.1 of IETF RFC 7540 [7] shall be supported between the 3GPP NFs. </w:t>
      </w:r>
      <w:r w:rsidRPr="000B63FD">
        <w:rPr>
          <w:lang w:val="de-DE"/>
        </w:rPr>
        <w:t>A</w:t>
      </w:r>
      <w:r w:rsidRPr="000B63FD">
        <w:rPr>
          <w:rFonts w:hint="eastAsia"/>
          <w:lang w:val="de-DE" w:eastAsia="zh-CN"/>
        </w:rPr>
        <w:t>n</w:t>
      </w:r>
      <w:r w:rsidRPr="000B63FD">
        <w:rPr>
          <w:lang w:val="de-DE"/>
        </w:rPr>
        <w:t xml:space="preserve"> </w:t>
      </w:r>
      <w:r w:rsidRPr="000B63FD">
        <w:rPr>
          <w:rFonts w:hint="eastAsia"/>
          <w:lang w:val="de-DE" w:eastAsia="zh-CN"/>
        </w:rPr>
        <w:t>HTTP/2 endpoint</w:t>
      </w:r>
      <w:r w:rsidRPr="000B63FD">
        <w:rPr>
          <w:lang w:val="de-DE"/>
        </w:rPr>
        <w:t xml:space="preserve"> shall support establishing multiple </w:t>
      </w:r>
      <w:r w:rsidRPr="000B63FD">
        <w:rPr>
          <w:rFonts w:hint="eastAsia"/>
          <w:lang w:val="de-DE" w:eastAsia="zh-CN"/>
        </w:rPr>
        <w:t>HTTP/2</w:t>
      </w:r>
      <w:r w:rsidRPr="000B63FD">
        <w:rPr>
          <w:lang w:val="de-DE"/>
        </w:rPr>
        <w:t xml:space="preserve"> connections (at</w:t>
      </w:r>
      <w:r w:rsidRPr="000B63FD">
        <w:rPr>
          <w:rFonts w:hint="eastAsia"/>
          <w:lang w:val="de-DE" w:eastAsia="zh-CN"/>
        </w:rPr>
        <w:t xml:space="preserve"> </w:t>
      </w:r>
      <w:r w:rsidRPr="000B63FD">
        <w:rPr>
          <w:lang w:val="de-DE"/>
        </w:rPr>
        <w:t xml:space="preserve">least two) towards a peer </w:t>
      </w:r>
      <w:r w:rsidRPr="000B63FD">
        <w:rPr>
          <w:rFonts w:hint="eastAsia"/>
          <w:lang w:val="de-DE" w:eastAsia="zh-CN"/>
        </w:rPr>
        <w:t>HTTP/2 endpoint</w:t>
      </w:r>
      <w:r w:rsidRPr="000B63FD">
        <w:rPr>
          <w:lang w:val="de-DE"/>
        </w:rPr>
        <w:t>.</w:t>
      </w:r>
      <w:r w:rsidRPr="000B63FD">
        <w:rPr>
          <w:rFonts w:hint="eastAsia"/>
          <w:lang w:val="en-US" w:eastAsia="zh-CN"/>
        </w:rPr>
        <w:t xml:space="preserve"> </w:t>
      </w:r>
      <w:proofErr w:type="gramStart"/>
      <w:r w:rsidRPr="000B63FD">
        <w:rPr>
          <w:lang w:val="en-US" w:eastAsia="zh-CN"/>
        </w:rPr>
        <w:t xml:space="preserve">The peer </w:t>
      </w:r>
      <w:r w:rsidRPr="000B63FD">
        <w:rPr>
          <w:rFonts w:hint="eastAsia"/>
          <w:lang w:val="de-DE" w:eastAsia="zh-CN"/>
        </w:rPr>
        <w:t>HTTP/2 endpoint</w:t>
      </w:r>
      <w:r w:rsidRPr="000B63FD">
        <w:rPr>
          <w:lang w:val="en-US" w:eastAsia="zh-CN"/>
        </w:rPr>
        <w:t xml:space="preserve"> is identified by host</w:t>
      </w:r>
      <w:proofErr w:type="gramEnd"/>
      <w:r w:rsidRPr="000B63FD">
        <w:rPr>
          <w:lang w:val="en-US" w:eastAsia="zh-CN"/>
        </w:rPr>
        <w:t xml:space="preserve"> and port pair where the host is derived from the target URI (see </w:t>
      </w:r>
      <w:r>
        <w:rPr>
          <w:rFonts w:hint="eastAsia"/>
          <w:lang w:val="en-US" w:eastAsia="zh-CN"/>
        </w:rPr>
        <w:t>clause</w:t>
      </w:r>
      <w:r w:rsidRPr="000B63FD">
        <w:rPr>
          <w:rFonts w:hint="eastAsia"/>
          <w:lang w:val="en-US" w:eastAsia="zh-CN"/>
        </w:rPr>
        <w:t> </w:t>
      </w:r>
      <w:r w:rsidRPr="000B63FD">
        <w:rPr>
          <w:lang w:val="en-US" w:eastAsia="zh-CN"/>
        </w:rPr>
        <w:t>6.1.1).</w:t>
      </w:r>
    </w:p>
    <w:p w:rsidR="00336918" w:rsidRPr="000B63FD" w:rsidRDefault="00336918" w:rsidP="00336918">
      <w:pPr>
        <w:pStyle w:val="NO"/>
      </w:pPr>
      <w:r w:rsidRPr="000B63FD">
        <w:rPr>
          <w:rFonts w:hint="eastAsia"/>
        </w:rPr>
        <w:t>NOTE</w:t>
      </w:r>
      <w:r w:rsidRPr="000B63FD">
        <w:rPr>
          <w:lang w:val="en-US"/>
        </w:rPr>
        <w:t> </w:t>
      </w:r>
      <w:r w:rsidRPr="000B63FD">
        <w:rPr>
          <w:lang w:eastAsia="zh-CN"/>
        </w:rPr>
        <w:t>1</w:t>
      </w:r>
      <w:r w:rsidRPr="000B63FD">
        <w:rPr>
          <w:rFonts w:hint="eastAsia"/>
        </w:rPr>
        <w:t>:</w:t>
      </w:r>
      <w:r w:rsidRPr="000B63FD">
        <w:rPr>
          <w:rFonts w:hint="eastAsia"/>
        </w:rPr>
        <w:tab/>
      </w:r>
      <w:r w:rsidRPr="000B63FD">
        <w:rPr>
          <w:rFonts w:hint="eastAsia"/>
          <w:lang w:eastAsia="zh-CN"/>
        </w:rPr>
        <w:t>HTTP/2</w:t>
      </w:r>
      <w:r w:rsidRPr="000B63FD">
        <w:rPr>
          <w:rFonts w:hint="eastAsia"/>
        </w:rPr>
        <w:t xml:space="preserve"> connection</w:t>
      </w:r>
      <w:r w:rsidRPr="000B63FD">
        <w:t xml:space="preserve"> redundancy</w:t>
      </w:r>
      <w:r w:rsidRPr="000B63FD">
        <w:rPr>
          <w:rFonts w:hint="eastAsia"/>
        </w:rPr>
        <w:t xml:space="preserve"> </w:t>
      </w:r>
      <w:r w:rsidRPr="000B63FD">
        <w:t>allows transporting messages through diverse IP paths and improve 5GC resiliency.</w:t>
      </w:r>
    </w:p>
    <w:p w:rsidR="00336918" w:rsidRPr="000B63FD" w:rsidRDefault="00336918" w:rsidP="00336918">
      <w:pPr>
        <w:rPr>
          <w:lang w:val="en-US"/>
        </w:rPr>
      </w:pPr>
      <w:r w:rsidRPr="000B63FD">
        <w:rPr>
          <w:lang w:val="en-US"/>
        </w:rPr>
        <w:t xml:space="preserve">As per </w:t>
      </w:r>
      <w:r>
        <w:rPr>
          <w:lang w:val="en-US"/>
        </w:rPr>
        <w:t>clause</w:t>
      </w:r>
      <w:r w:rsidRPr="000B63FD">
        <w:rPr>
          <w:lang w:val="en-US"/>
        </w:rPr>
        <w:t xml:space="preserve"> 8.1 of IETF RFC 7540 [7] a HTTP request / response exchange fully consumes a single stream. When the HTTP/2 Stream IDs on a given </w:t>
      </w:r>
      <w:r w:rsidRPr="000B63FD">
        <w:rPr>
          <w:rFonts w:hint="eastAsia"/>
          <w:lang w:val="en-US" w:eastAsia="zh-CN"/>
        </w:rPr>
        <w:t>HTTP/2</w:t>
      </w:r>
      <w:r w:rsidRPr="000B63FD">
        <w:rPr>
          <w:lang w:val="en-US"/>
        </w:rPr>
        <w:t xml:space="preserve">connection </w:t>
      </w:r>
      <w:r w:rsidRPr="000B63FD">
        <w:rPr>
          <w:rFonts w:hint="eastAsia"/>
          <w:lang w:val="en-US" w:eastAsia="zh-CN"/>
        </w:rPr>
        <w:t>is exhausted</w:t>
      </w:r>
      <w:r w:rsidRPr="000B63FD">
        <w:rPr>
          <w:lang w:val="en-US"/>
        </w:rPr>
        <w:t xml:space="preserve">, an </w:t>
      </w:r>
      <w:r w:rsidRPr="000B63FD">
        <w:rPr>
          <w:rFonts w:hint="eastAsia"/>
          <w:lang w:val="de-DE" w:eastAsia="zh-CN"/>
        </w:rPr>
        <w:t>HTTP/2 endpoint</w:t>
      </w:r>
      <w:r w:rsidRPr="000B63FD">
        <w:rPr>
          <w:lang w:val="en-US"/>
        </w:rPr>
        <w:t xml:space="preserve">, shall </w:t>
      </w:r>
      <w:r w:rsidRPr="000B63FD">
        <w:rPr>
          <w:rFonts w:hint="eastAsia"/>
          <w:lang w:val="en-US" w:eastAsia="zh-CN"/>
        </w:rPr>
        <w:t xml:space="preserve">establish </w:t>
      </w:r>
      <w:r w:rsidRPr="000B63FD">
        <w:rPr>
          <w:lang w:val="en-US"/>
        </w:rPr>
        <w:t xml:space="preserve">another </w:t>
      </w:r>
      <w:r w:rsidRPr="000B63FD">
        <w:rPr>
          <w:rFonts w:hint="eastAsia"/>
          <w:lang w:val="en-US" w:eastAsia="zh-CN"/>
        </w:rPr>
        <w:t>HTTP/2</w:t>
      </w:r>
      <w:r w:rsidRPr="000B63FD">
        <w:rPr>
          <w:lang w:val="en-US"/>
        </w:rPr>
        <w:t xml:space="preserve">connection towards </w:t>
      </w:r>
      <w:r w:rsidRPr="000B63FD">
        <w:rPr>
          <w:rFonts w:hint="eastAsia"/>
          <w:lang w:val="en-US" w:eastAsia="zh-CN"/>
        </w:rPr>
        <w:t xml:space="preserve">that </w:t>
      </w:r>
      <w:r w:rsidRPr="000B63FD">
        <w:rPr>
          <w:lang w:val="en-US"/>
        </w:rPr>
        <w:t xml:space="preserve">peer </w:t>
      </w:r>
      <w:r w:rsidRPr="000B63FD">
        <w:rPr>
          <w:rFonts w:hint="eastAsia"/>
          <w:lang w:val="de-DE" w:eastAsia="zh-CN"/>
        </w:rPr>
        <w:t>HTTP/2 endpoint</w:t>
      </w:r>
      <w:r w:rsidRPr="000B63FD">
        <w:rPr>
          <w:lang w:val="en-US"/>
        </w:rPr>
        <w:t>s.</w:t>
      </w:r>
    </w:p>
    <w:p w:rsidR="00336918" w:rsidRPr="000B63FD" w:rsidRDefault="00336918" w:rsidP="00336918">
      <w:pPr>
        <w:pStyle w:val="NO"/>
        <w:rPr>
          <w:lang w:val="en-US"/>
        </w:rPr>
      </w:pPr>
      <w:r w:rsidRPr="000B63FD">
        <w:rPr>
          <w:lang w:val="en-US"/>
        </w:rPr>
        <w:t xml:space="preserve">NOTE 2: As per IETF RFC 7540 [7], a stream ID once closed </w:t>
      </w:r>
      <w:proofErr w:type="gramStart"/>
      <w:r w:rsidRPr="000B63FD">
        <w:rPr>
          <w:lang w:val="en-US"/>
        </w:rPr>
        <w:t>cannot be reused</w:t>
      </w:r>
      <w:proofErr w:type="gramEnd"/>
      <w:r w:rsidRPr="000B63FD">
        <w:rPr>
          <w:lang w:val="en-US"/>
        </w:rPr>
        <w:t xml:space="preserve"> on the same HTTP/2 connection.</w:t>
      </w:r>
    </w:p>
    <w:p w:rsidR="00336918" w:rsidRDefault="00336918" w:rsidP="00336918">
      <w:pPr>
        <w:rPr>
          <w:lang w:val="en-US" w:eastAsia="zh-CN"/>
        </w:rPr>
      </w:pPr>
      <w:r w:rsidRPr="000B63FD">
        <w:rPr>
          <w:lang w:val="en-US" w:eastAsia="zh-CN"/>
        </w:rPr>
        <w:t>The 3GPP NF shall take care to avoid simultaneous stream ID exhaustion on all the available HTTP/2 connections towards each peer.</w:t>
      </w:r>
    </w:p>
    <w:p w:rsidR="00336918" w:rsidRDefault="00336918" w:rsidP="00336918">
      <w:pPr>
        <w:rPr>
          <w:ins w:id="9" w:author="Virendra Singh" w:date="2020-04-08T20:22:00Z"/>
          <w:lang w:val="en-US"/>
        </w:rPr>
      </w:pPr>
      <w:r w:rsidRPr="00171CAC">
        <w:rPr>
          <w:lang w:val="en-US"/>
        </w:rPr>
        <w:t>An NF acting as an HTTP/2 client shall support testing whether a connection is still active by sending a PING frame</w:t>
      </w:r>
      <w:del w:id="10" w:author="Virendra Singh" w:date="2020-04-20T20:25:00Z">
        <w:r w:rsidRPr="00171CAC" w:rsidDel="00937A45">
          <w:rPr>
            <w:lang w:val="en-US"/>
          </w:rPr>
          <w:delText xml:space="preserve"> as specified in </w:delText>
        </w:r>
        <w:r w:rsidDel="00937A45">
          <w:rPr>
            <w:lang w:val="en-US"/>
          </w:rPr>
          <w:delText>clause</w:delText>
        </w:r>
        <w:r w:rsidRPr="00171CAC" w:rsidDel="00937A45">
          <w:rPr>
            <w:lang w:val="en-US"/>
          </w:rPr>
          <w:delText> 6.7 of IETF RFC 7540 [7]</w:delText>
        </w:r>
      </w:del>
      <w:r w:rsidRPr="00171CAC">
        <w:rPr>
          <w:lang w:val="en-US"/>
        </w:rPr>
        <w:t xml:space="preserve">. </w:t>
      </w:r>
      <w:ins w:id="11" w:author="Virendra Singh" w:date="2020-04-08T20:18:00Z">
        <w:r w:rsidR="00592B8B" w:rsidRPr="00171CAC">
          <w:rPr>
            <w:lang w:val="en-US"/>
          </w:rPr>
          <w:t xml:space="preserve">An NF acting as an HTTP/2 </w:t>
        </w:r>
        <w:r w:rsidR="00592B8B">
          <w:rPr>
            <w:lang w:val="en-US"/>
          </w:rPr>
          <w:t>server</w:t>
        </w:r>
        <w:r w:rsidR="00592B8B" w:rsidRPr="00171CAC">
          <w:rPr>
            <w:lang w:val="en-US"/>
          </w:rPr>
          <w:t xml:space="preserve"> </w:t>
        </w:r>
        <w:r w:rsidR="00592B8B">
          <w:rPr>
            <w:lang w:val="en-US"/>
          </w:rPr>
          <w:t>may test</w:t>
        </w:r>
        <w:r w:rsidR="00592B8B" w:rsidRPr="00171CAC">
          <w:rPr>
            <w:lang w:val="en-US"/>
          </w:rPr>
          <w:t xml:space="preserve"> whether a connection is still</w:t>
        </w:r>
        <w:r w:rsidR="00937A45">
          <w:rPr>
            <w:lang w:val="en-US"/>
          </w:rPr>
          <w:t xml:space="preserve"> active by sending a PING frame. </w:t>
        </w:r>
      </w:ins>
      <w:ins w:id="12" w:author="Virendra Singh" w:date="2020-04-08T20:19:00Z">
        <w:r w:rsidR="00592B8B">
          <w:rPr>
            <w:lang w:val="en-US"/>
          </w:rPr>
          <w:t xml:space="preserve">An NF acting as </w:t>
        </w:r>
      </w:ins>
      <w:ins w:id="13" w:author="Virendra Singh" w:date="2020-04-08T20:21:00Z">
        <w:r w:rsidR="006E08D3">
          <w:rPr>
            <w:lang w:val="en-US"/>
          </w:rPr>
          <w:t xml:space="preserve">an </w:t>
        </w:r>
      </w:ins>
      <w:ins w:id="14" w:author="Virendra Singh" w:date="2020-04-08T20:19:00Z">
        <w:r w:rsidR="00592B8B">
          <w:rPr>
            <w:lang w:val="en-US"/>
          </w:rPr>
          <w:t xml:space="preserve">HTTP/2 client or server shall respond to </w:t>
        </w:r>
      </w:ins>
      <w:ins w:id="15" w:author="Virendra Singh" w:date="2020-04-08T20:20:00Z">
        <w:r w:rsidR="00592B8B">
          <w:rPr>
            <w:lang w:val="en-US"/>
          </w:rPr>
          <w:t>received PING frames</w:t>
        </w:r>
      </w:ins>
      <w:ins w:id="16" w:author="Virendra Singh" w:date="2020-04-08T20:21:00Z">
        <w:r w:rsidR="006E08D3">
          <w:rPr>
            <w:lang w:val="en-US"/>
          </w:rPr>
          <w:t xml:space="preserve"> </w:t>
        </w:r>
        <w:r w:rsidR="006E08D3" w:rsidRPr="00171CAC">
          <w:rPr>
            <w:lang w:val="en-US"/>
          </w:rPr>
          <w:t xml:space="preserve">as specified in </w:t>
        </w:r>
        <w:r w:rsidR="006E08D3">
          <w:rPr>
            <w:lang w:val="en-US"/>
          </w:rPr>
          <w:t>clause</w:t>
        </w:r>
        <w:r w:rsidR="006E08D3" w:rsidRPr="00171CAC">
          <w:rPr>
            <w:lang w:val="en-US"/>
          </w:rPr>
          <w:t> 6.7 of IETF RFC 7540 [7</w:t>
        </w:r>
        <w:r w:rsidR="006E08D3">
          <w:rPr>
            <w:lang w:val="en-US"/>
          </w:rPr>
          <w:t>]</w:t>
        </w:r>
      </w:ins>
      <w:ins w:id="17" w:author="Virendra Singh" w:date="2020-04-08T20:20:00Z">
        <w:r w:rsidR="00592B8B">
          <w:rPr>
            <w:lang w:val="en-US"/>
          </w:rPr>
          <w:t xml:space="preserve">. </w:t>
        </w:r>
      </w:ins>
      <w:r w:rsidRPr="00EC46FA">
        <w:rPr>
          <w:lang w:val="en-US"/>
        </w:rPr>
        <w:t xml:space="preserve">When and how often a </w:t>
      </w:r>
      <w:r>
        <w:rPr>
          <w:lang w:val="en-US"/>
        </w:rPr>
        <w:t>PING frame</w:t>
      </w:r>
      <w:r w:rsidRPr="00EC46FA">
        <w:rPr>
          <w:lang w:val="en-US"/>
        </w:rPr>
        <w:t xml:space="preserve"> </w:t>
      </w:r>
      <w:proofErr w:type="gramStart"/>
      <w:r w:rsidRPr="00EC46FA">
        <w:rPr>
          <w:lang w:val="en-US"/>
        </w:rPr>
        <w:t>may be sent</w:t>
      </w:r>
      <w:proofErr w:type="gramEnd"/>
      <w:r w:rsidRPr="00EC46FA">
        <w:rPr>
          <w:lang w:val="en-US"/>
        </w:rPr>
        <w:t xml:space="preserve"> is implementation specific</w:t>
      </w:r>
      <w:r>
        <w:rPr>
          <w:lang w:val="en-US"/>
        </w:rPr>
        <w:t xml:space="preserve"> but shall be</w:t>
      </w:r>
      <w:r w:rsidRPr="00171CAC">
        <w:rPr>
          <w:lang w:val="en-US"/>
        </w:rPr>
        <w:t xml:space="preserve"> configurable by operator policy</w:t>
      </w:r>
      <w:r w:rsidRPr="00F222A4">
        <w:rPr>
          <w:lang w:val="en-US"/>
        </w:rPr>
        <w:t>.</w:t>
      </w:r>
      <w:ins w:id="18" w:author="Virendra Singh" w:date="2020-04-08T20:18:00Z">
        <w:r w:rsidR="00592B8B">
          <w:rPr>
            <w:lang w:val="en-US"/>
          </w:rPr>
          <w:t xml:space="preserve"> </w:t>
        </w:r>
      </w:ins>
      <w:ins w:id="19" w:author="Virendra Singh" w:date="2020-04-20T20:29:00Z">
        <w:r w:rsidR="00937A45" w:rsidRPr="00937A45">
          <w:rPr>
            <w:lang w:val="en-US"/>
          </w:rPr>
          <w:t>When HTTP server detects the connection failure, it shall follow connection error handl</w:t>
        </w:r>
        <w:r w:rsidR="00937A45">
          <w:rPr>
            <w:lang w:val="en-US"/>
          </w:rPr>
          <w:t xml:space="preserve">ing as defined in clause 5.4.1 </w:t>
        </w:r>
        <w:r w:rsidR="00937A45" w:rsidRPr="00937A45">
          <w:rPr>
            <w:lang w:val="en-US"/>
          </w:rPr>
          <w:t>of RFC 7540</w:t>
        </w:r>
      </w:ins>
      <w:ins w:id="20" w:author="Virendra Singh" w:date="2020-04-20T20:32:00Z">
        <w:r w:rsidR="00D93BFB">
          <w:rPr>
            <w:lang w:val="en-US"/>
          </w:rPr>
          <w:t xml:space="preserve"> </w:t>
        </w:r>
      </w:ins>
      <w:ins w:id="21" w:author="Virendra Singh" w:date="2020-04-20T20:29:00Z">
        <w:r w:rsidR="00D93BFB">
          <w:rPr>
            <w:lang w:val="en-US"/>
          </w:rPr>
          <w:t>[7]</w:t>
        </w:r>
        <w:r w:rsidR="00937A45" w:rsidRPr="00937A45">
          <w:rPr>
            <w:lang w:val="en-US"/>
          </w:rPr>
          <w:t>.</w:t>
        </w:r>
      </w:ins>
    </w:p>
    <w:p w:rsidR="00D86275" w:rsidRDefault="00D86275">
      <w:pPr>
        <w:pStyle w:val="NO"/>
        <w:rPr>
          <w:lang w:val="en-US"/>
        </w:rPr>
        <w:pPrChange w:id="22" w:author="Virendra Singh" w:date="2020-04-08T20:25:00Z">
          <w:pPr/>
        </w:pPrChange>
      </w:pPr>
      <w:ins w:id="23" w:author="Virendra Singh" w:date="2020-04-08T20:22:00Z">
        <w:r>
          <w:rPr>
            <w:lang w:val="en-US"/>
          </w:rPr>
          <w:t>NOTE </w:t>
        </w:r>
        <w:r w:rsidRPr="00D86275">
          <w:rPr>
            <w:highlight w:val="yellow"/>
            <w:lang w:val="en-US"/>
            <w:rPrChange w:id="24" w:author="Virendra Singh" w:date="2020-04-08T20:23:00Z">
              <w:rPr>
                <w:lang w:val="en-US"/>
              </w:rPr>
            </w:rPrChange>
          </w:rPr>
          <w:t>x</w:t>
        </w:r>
        <w:r w:rsidRPr="000B63FD">
          <w:rPr>
            <w:lang w:val="en-US"/>
          </w:rPr>
          <w:t>:</w:t>
        </w:r>
      </w:ins>
      <w:ins w:id="25" w:author="Virendra Singh" w:date="2020-04-08T20:23:00Z">
        <w:r>
          <w:rPr>
            <w:lang w:val="en-US"/>
          </w:rPr>
          <w:t xml:space="preserve"> The above requirement also applies to network entities such as SCP </w:t>
        </w:r>
      </w:ins>
      <w:ins w:id="26" w:author="Virendra Singh" w:date="2020-04-08T20:24:00Z">
        <w:r>
          <w:rPr>
            <w:lang w:val="en-US"/>
          </w:rPr>
          <w:t>and SEPP.</w:t>
        </w:r>
      </w:ins>
    </w:p>
    <w:p w:rsidR="00336918" w:rsidRPr="000B63FD" w:rsidRDefault="00336918" w:rsidP="00336918">
      <w:pPr>
        <w:rPr>
          <w:lang w:val="en-US" w:eastAsia="zh-CN"/>
        </w:rPr>
      </w:pPr>
      <w:r>
        <w:t xml:space="preserve">A PING frame </w:t>
      </w:r>
      <w:proofErr w:type="gramStart"/>
      <w:r w:rsidRPr="007D6D2D">
        <w:t>shall not be sent</w:t>
      </w:r>
      <w:proofErr w:type="gramEnd"/>
      <w:r w:rsidRPr="007D6D2D">
        <w:t xml:space="preserve"> more often than every 60 s on each path.</w:t>
      </w:r>
    </w:p>
    <w:p w:rsidR="00336918" w:rsidRPr="00171CAC" w:rsidRDefault="00336918" w:rsidP="00336918">
      <w:pPr>
        <w:rPr>
          <w:lang w:val="en-US" w:eastAsia="zh-CN"/>
        </w:rPr>
      </w:pPr>
    </w:p>
    <w:p w:rsidR="00336918" w:rsidRPr="006B5418" w:rsidRDefault="00336918" w:rsidP="003369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</w:p>
    <w:p w:rsidR="00336918" w:rsidRDefault="00336918">
      <w:pPr>
        <w:rPr>
          <w:noProof/>
        </w:rPr>
      </w:pPr>
    </w:p>
    <w:sectPr w:rsidR="003369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323" w:rsidRDefault="00661323">
      <w:r>
        <w:separator/>
      </w:r>
    </w:p>
  </w:endnote>
  <w:endnote w:type="continuationSeparator" w:id="0">
    <w:p w:rsidR="00661323" w:rsidRDefault="00661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323" w:rsidRDefault="00661323">
      <w:r>
        <w:separator/>
      </w:r>
    </w:p>
  </w:footnote>
  <w:footnote w:type="continuationSeparator" w:id="0">
    <w:p w:rsidR="00661323" w:rsidRDefault="00661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C6D19"/>
    <w:multiLevelType w:val="hybridMultilevel"/>
    <w:tmpl w:val="80D050D2"/>
    <w:lvl w:ilvl="0" w:tplc="9D7C1906">
      <w:start w:val="1"/>
      <w:numFmt w:val="decimal"/>
      <w:lvlText w:val="%1."/>
      <w:lvlJc w:val="left"/>
      <w:pPr>
        <w:ind w:left="460" w:hanging="360"/>
      </w:pPr>
      <w:rPr>
        <w:rFonts w:cs="Arial" w:hint="default"/>
        <w:b/>
        <w:color w:val="80808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0940683"/>
    <w:multiLevelType w:val="hybridMultilevel"/>
    <w:tmpl w:val="FD821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rendra Singh">
    <w15:presenceInfo w15:providerId="None" w15:userId="Virendra Sing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137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7B60"/>
    <w:rsid w:val="001B52F0"/>
    <w:rsid w:val="001B7A65"/>
    <w:rsid w:val="001D5DFF"/>
    <w:rsid w:val="001D7AF6"/>
    <w:rsid w:val="001E41F3"/>
    <w:rsid w:val="002058F9"/>
    <w:rsid w:val="00217D6D"/>
    <w:rsid w:val="00222DFB"/>
    <w:rsid w:val="0026004D"/>
    <w:rsid w:val="002640DD"/>
    <w:rsid w:val="00272B5F"/>
    <w:rsid w:val="00275D12"/>
    <w:rsid w:val="00284FEB"/>
    <w:rsid w:val="002860C4"/>
    <w:rsid w:val="002A6BE6"/>
    <w:rsid w:val="002B5741"/>
    <w:rsid w:val="002E67BB"/>
    <w:rsid w:val="00305409"/>
    <w:rsid w:val="00336918"/>
    <w:rsid w:val="003609EF"/>
    <w:rsid w:val="0036231A"/>
    <w:rsid w:val="00371F15"/>
    <w:rsid w:val="00374DD4"/>
    <w:rsid w:val="003C6AA9"/>
    <w:rsid w:val="003E1A36"/>
    <w:rsid w:val="00410371"/>
    <w:rsid w:val="004242F1"/>
    <w:rsid w:val="00424863"/>
    <w:rsid w:val="00424FBB"/>
    <w:rsid w:val="004B75B7"/>
    <w:rsid w:val="004E1669"/>
    <w:rsid w:val="0050797C"/>
    <w:rsid w:val="0051580D"/>
    <w:rsid w:val="00547111"/>
    <w:rsid w:val="00556276"/>
    <w:rsid w:val="00570453"/>
    <w:rsid w:val="00575935"/>
    <w:rsid w:val="00586B02"/>
    <w:rsid w:val="00592B8B"/>
    <w:rsid w:val="00592D74"/>
    <w:rsid w:val="005D4072"/>
    <w:rsid w:val="005E2C44"/>
    <w:rsid w:val="00621188"/>
    <w:rsid w:val="006219B8"/>
    <w:rsid w:val="006257ED"/>
    <w:rsid w:val="0064352E"/>
    <w:rsid w:val="00661323"/>
    <w:rsid w:val="00695808"/>
    <w:rsid w:val="006A3253"/>
    <w:rsid w:val="006B46FB"/>
    <w:rsid w:val="006E08D3"/>
    <w:rsid w:val="006E21FB"/>
    <w:rsid w:val="0072232E"/>
    <w:rsid w:val="00792342"/>
    <w:rsid w:val="007977A8"/>
    <w:rsid w:val="007A7F01"/>
    <w:rsid w:val="007B512A"/>
    <w:rsid w:val="007B6D61"/>
    <w:rsid w:val="007C2097"/>
    <w:rsid w:val="007C70D1"/>
    <w:rsid w:val="007D6A07"/>
    <w:rsid w:val="007F7259"/>
    <w:rsid w:val="008040A8"/>
    <w:rsid w:val="008119AD"/>
    <w:rsid w:val="00815E29"/>
    <w:rsid w:val="00827345"/>
    <w:rsid w:val="008279FA"/>
    <w:rsid w:val="00846EFF"/>
    <w:rsid w:val="008626E7"/>
    <w:rsid w:val="00870EE7"/>
    <w:rsid w:val="008863B9"/>
    <w:rsid w:val="008930AD"/>
    <w:rsid w:val="008A45A6"/>
    <w:rsid w:val="008C362A"/>
    <w:rsid w:val="008F193E"/>
    <w:rsid w:val="008F686C"/>
    <w:rsid w:val="008F68B0"/>
    <w:rsid w:val="009148DE"/>
    <w:rsid w:val="009253E6"/>
    <w:rsid w:val="00937A45"/>
    <w:rsid w:val="00941E30"/>
    <w:rsid w:val="00942D9B"/>
    <w:rsid w:val="00961138"/>
    <w:rsid w:val="009777D9"/>
    <w:rsid w:val="00991B88"/>
    <w:rsid w:val="009A5753"/>
    <w:rsid w:val="009A579D"/>
    <w:rsid w:val="009E3297"/>
    <w:rsid w:val="009F734F"/>
    <w:rsid w:val="00A246B6"/>
    <w:rsid w:val="00A417A4"/>
    <w:rsid w:val="00A47E70"/>
    <w:rsid w:val="00A50CF0"/>
    <w:rsid w:val="00A62771"/>
    <w:rsid w:val="00A7671C"/>
    <w:rsid w:val="00AA2CBC"/>
    <w:rsid w:val="00AC5820"/>
    <w:rsid w:val="00AD1CD8"/>
    <w:rsid w:val="00AD44D9"/>
    <w:rsid w:val="00B258BB"/>
    <w:rsid w:val="00B67B97"/>
    <w:rsid w:val="00B73757"/>
    <w:rsid w:val="00B81068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6275"/>
    <w:rsid w:val="00D87AF5"/>
    <w:rsid w:val="00D93BFB"/>
    <w:rsid w:val="00D94A3F"/>
    <w:rsid w:val="00DB1448"/>
    <w:rsid w:val="00DC01AC"/>
    <w:rsid w:val="00DC4018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2035D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3369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94A3F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A96FFF-6882-4AF9-9A4B-499107FBF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667</Words>
  <Characters>3807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Virendra Singh</cp:lastModifiedBy>
  <cp:revision>10</cp:revision>
  <cp:lastPrinted>1900-01-01T08:00:00Z</cp:lastPrinted>
  <dcterms:created xsi:type="dcterms:W3CDTF">2020-04-08T15:03:00Z</dcterms:created>
  <dcterms:modified xsi:type="dcterms:W3CDTF">2020-04-21T11:14:00Z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